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Fondo de Financiamiento para Proyectos de Innovación Educativa STEM+ con sello inclusivo y territorial. </w:t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FPIES-2026</w:t>
      </w:r>
    </w:p>
    <w:p w:rsidR="00000000" w:rsidDel="00000000" w:rsidP="00000000" w:rsidRDefault="00000000" w:rsidRPr="00000000" w14:paraId="00000005">
      <w:pPr>
        <w:spacing w:after="0" w:before="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Red de Comunidades Docentes STEM+ de Latinoamérica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Rendición de cuentas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plan de rendición de cuentas debe presentarse en un documento claro, de máximo 4 páginas, que contemple la siguiente estructura: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6300"/>
        <w:tblGridChange w:id="0">
          <w:tblGrid>
            <w:gridCol w:w="2700"/>
            <w:gridCol w:w="63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Identificación del proyecto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Título del proyecto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Persona responsable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Institución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País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Resumen ejecutivo de resultados (máximo 250 palabras)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Desglose financiero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Monto recibido en dólares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Monto recibido en moneda nacional (indique la moneda)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Monto ejecutado en dólares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Monto ejecutado en moneda nacional (indique la moneda)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rtl w:val="0"/>
              </w:rPr>
              <w:t xml:space="preserve">Detalle de gastos por item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Materiales utilizados durante la implementación del proyecto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(indique el monto total)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Salidas pedagógicas asociadas al proyecto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(indique el monto total)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Otros gastos admisibles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240" w:before="24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3045"/>
        <w:gridCol w:w="3810"/>
        <w:gridCol w:w="1560"/>
        <w:tblGridChange w:id="0">
          <w:tblGrid>
            <w:gridCol w:w="585"/>
            <w:gridCol w:w="3045"/>
            <w:gridCol w:w="3810"/>
            <w:gridCol w:w="15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Comprobantes adjuntos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Tipo de documento (listado de boletas, facturas y documentos de respaldo)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Item presupuestario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240" w:before="24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*Puede agregar todas las filas necesarias según su proyecto.</w:t>
      </w:r>
    </w:p>
    <w:p w:rsidR="00000000" w:rsidDel="00000000" w:rsidP="00000000" w:rsidRDefault="00000000" w:rsidRPr="00000000" w14:paraId="00000040">
      <w:pPr>
        <w:spacing w:after="240" w:before="24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Anexos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41">
      <w:pPr>
        <w:spacing w:after="240" w:before="24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Puede agregar como anexos evidencias audiovisuales, testimonios, recursos, materiales o productos desarrollados durante el proyecto, especialmente aquellos con potencial de compartirse como Recursos o Prácticas Educativas Abiertas. </w:t>
      </w:r>
    </w:p>
    <w:p w:rsidR="00000000" w:rsidDel="00000000" w:rsidP="00000000" w:rsidRDefault="00000000" w:rsidRPr="00000000" w14:paraId="00000042">
      <w:pPr>
        <w:spacing w:after="240" w:before="24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Pegue aquí el enlace a la carpeta con anexos y asegúrese de que cuente con permisos de acceso habilitados para su correcta visualización y descarga. </w:t>
      </w:r>
    </w:p>
    <w:p w:rsidR="00000000" w:rsidDel="00000000" w:rsidP="00000000" w:rsidRDefault="00000000" w:rsidRPr="00000000" w14:paraId="00000043">
      <w:pPr>
        <w:spacing w:after="240" w:before="24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Declaración de veracidad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240" w:before="24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La información entregada corresponde fielmente a los gastos ejecutados y actividades desarrolladas en el marco del proyecto. </w:t>
      </w:r>
    </w:p>
    <w:p w:rsidR="00000000" w:rsidDel="00000000" w:rsidP="00000000" w:rsidRDefault="00000000" w:rsidRPr="00000000" w14:paraId="00000045">
      <w:pPr>
        <w:spacing w:after="240" w:before="24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47">
      <w:pPr>
        <w:spacing w:after="240" w:before="24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Firma y timbre institucional del responsable y de la autoridad educativa que respalda el proyecto.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2876550</wp:posOffset>
          </wp:positionH>
          <wp:positionV relativeFrom="paragraph">
            <wp:posOffset>47625</wp:posOffset>
          </wp:positionV>
          <wp:extent cx="1585913" cy="189930"/>
          <wp:effectExtent b="0" l="0" r="0" t="0"/>
          <wp:wrapNone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5913" cy="1899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1314450</wp:posOffset>
          </wp:positionH>
          <wp:positionV relativeFrom="paragraph">
            <wp:posOffset>-133348</wp:posOffset>
          </wp:positionV>
          <wp:extent cx="1285875" cy="425669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5875" cy="4256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4848225</wp:posOffset>
          </wp:positionH>
          <wp:positionV relativeFrom="paragraph">
            <wp:posOffset>-80961</wp:posOffset>
          </wp:positionV>
          <wp:extent cx="950011" cy="319088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0011" cy="3190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-76198</wp:posOffset>
          </wp:positionH>
          <wp:positionV relativeFrom="paragraph">
            <wp:posOffset>-9523</wp:posOffset>
          </wp:positionV>
          <wp:extent cx="1109663" cy="303836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663" cy="30383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GM6OIRifdUz7Ss7ayquvq3HKGA==">CgMxLjA4AHIhMVJaaVFHRmFVa3hqSkdOVGhJeUotcnAyR29SV2QzcW9W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